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3" w:rsidRPr="00C627A3" w:rsidRDefault="00C627A3" w:rsidP="00C627A3">
      <w:pPr>
        <w:jc w:val="center"/>
        <w:rPr>
          <w:rFonts w:ascii="Arial" w:hAnsi="Arial" w:cs="Arial"/>
          <w:b/>
          <w:sz w:val="28"/>
        </w:rPr>
      </w:pPr>
      <w:r w:rsidRPr="00C627A3">
        <w:rPr>
          <w:rFonts w:ascii="Arial" w:hAnsi="Arial" w:cs="Arial"/>
          <w:b/>
          <w:sz w:val="28"/>
        </w:rPr>
        <w:t>ПАМ’ЯТКА  КЕРІВНИКУ ГУРТКА</w:t>
      </w:r>
    </w:p>
    <w:p w:rsidR="00C627A3" w:rsidRPr="00C627A3" w:rsidRDefault="00C627A3" w:rsidP="00C627A3">
      <w:pPr>
        <w:rPr>
          <w:rFonts w:ascii="Arial" w:hAnsi="Arial" w:cs="Arial"/>
          <w:b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 xml:space="preserve"> 1.      Розклад  та план навчально-виховної роботи гуртка надати адміністрації: на 1 півріччя – до 14 вересня; на ІІ  півріччя – до 25 грудня.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2.    Планувати роботу гуртка відповідно до навчальних програм – типових, затверджених МОН, а також «робочих, адаптованих», що затверджуються відповідними місцевими органами виконавчої влади.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3.    Журнали обліку роботи гуртків здавати на перевірку заступнику директора з НР  за вимогою.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4.    Завчасно повідомляти адміністрацію закладу про намір перенесення занять    ( з поважних причин). Керівник гуртка пише заяву, на підставі якої видається наказ про перенесення занять. У такому разі у журналі  дати на сторінці «облік роботи гуртка» повинні співпадати з датами, які вказані у наказі про перенесення занять.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6.    Якщо керівник гуртка, який працює за сумісництвом (на філії), захворів і знаходиться на лікарняному, тоді він повинен обов’язково повідомити адміністрацію школи про термін непрацездатності. У ці дні заняття гуртка не проводяться. Сумісник подає до закладу  копію лікарняного листка (ще не заповнену за основним місцем роботи) та довідку про заробітну плату за останні 6 місяців (з 1 по 1 число) за основним місцем роботи для нарахування зарплати в період непрацездатності. Години програми у такому випадку зменшуються, а теми вичитуються усі («ущільнення» програми).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7.     Якщо керівник гуртка знаходиться у відрядженні, він: або заздалегідь пише заяву про перенесення занять (сумісники, за бажанням), або «ущільнює» години програм (бажано теми вичитати усі за програмою). Години за розкладом у дні, коли керівник гуртка знаходиться у відрядженні,  не зараховуються для нарахування зарплати (сумісникам). При проведенні занять керівник гуртка повинен мати план-конспект заняття, використовувати наочність, технічні засоби навчання тощо (відповідно до методичних вимог до гурткових занять).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8.    На період канікул керівник гуртка може складати окремий план роботи (узгоджений із заступником директора з НР).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9.    План роботи гуртка і розклад занять на літо здавати до 31 травня.</w:t>
      </w:r>
    </w:p>
    <w:p w:rsidR="00C627A3" w:rsidRPr="00C627A3" w:rsidRDefault="00C627A3" w:rsidP="00C627A3">
      <w:pPr>
        <w:rPr>
          <w:rFonts w:ascii="Arial" w:hAnsi="Arial" w:cs="Arial"/>
          <w:sz w:val="28"/>
        </w:rPr>
      </w:pPr>
    </w:p>
    <w:p w:rsidR="00C627A3" w:rsidRPr="00C627A3" w:rsidRDefault="00C627A3" w:rsidP="00C627A3">
      <w:pPr>
        <w:rPr>
          <w:rFonts w:ascii="Arial" w:hAnsi="Arial" w:cs="Arial"/>
          <w:sz w:val="28"/>
        </w:rPr>
      </w:pPr>
      <w:r w:rsidRPr="00C627A3">
        <w:rPr>
          <w:rFonts w:ascii="Arial" w:hAnsi="Arial" w:cs="Arial"/>
          <w:sz w:val="28"/>
        </w:rPr>
        <w:t>10.  При складанні розкладу враховувати те, що короткі перерви між заняттями  є робочим часом керівника гуртка .</w:t>
      </w:r>
    </w:p>
    <w:p w:rsidR="00F7228C" w:rsidRPr="00C627A3" w:rsidRDefault="00F7228C">
      <w:pPr>
        <w:rPr>
          <w:rFonts w:ascii="Arial" w:hAnsi="Arial" w:cs="Arial"/>
          <w:sz w:val="28"/>
        </w:rPr>
      </w:pPr>
    </w:p>
    <w:sectPr w:rsidR="00F7228C" w:rsidRPr="00C627A3" w:rsidSect="00C627A3">
      <w:pgSz w:w="11907" w:h="16840" w:code="9"/>
      <w:pgMar w:top="1134" w:right="851" w:bottom="1134" w:left="1134" w:header="720" w:footer="720" w:gutter="0"/>
      <w:paperSrc w:first="4" w:other="4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627A3"/>
    <w:rsid w:val="007064CE"/>
    <w:rsid w:val="007A36AC"/>
    <w:rsid w:val="00821C2B"/>
    <w:rsid w:val="00C627A3"/>
    <w:rsid w:val="00F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3"/>
    <w:pPr>
      <w:spacing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2013-12-03T14:48:00Z</dcterms:created>
  <dcterms:modified xsi:type="dcterms:W3CDTF">2013-12-03T14:49:00Z</dcterms:modified>
</cp:coreProperties>
</file>